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9C" w:rsidRPr="00C6301C" w:rsidRDefault="00C6301C" w:rsidP="00C6301C">
      <w:pPr>
        <w:shd w:val="clear" w:color="auto" w:fill="FFFFFF"/>
        <w:spacing w:before="0" w:after="40" w:line="240" w:lineRule="auto"/>
        <w:ind w:left="0" w:firstLine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C6301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Разработки, осуществленные </w:t>
      </w:r>
      <w:r w:rsidR="00622C73" w:rsidRPr="00C6301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Самарским государственным медицинским университетом совместно с </w:t>
      </w:r>
      <w:r w:rsidRPr="00C6301C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IT</w:t>
      </w:r>
      <w:r w:rsidRPr="00C6301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- и производственными компаниями и партнерами Кластера в сфере </w:t>
      </w:r>
      <w:r w:rsidRPr="00C6301C">
        <w:rPr>
          <w:b/>
          <w:color w:val="000000"/>
          <w:sz w:val="28"/>
          <w:szCs w:val="28"/>
          <w:u w:val="single"/>
          <w:shd w:val="clear" w:color="auto" w:fill="FFFFFF"/>
          <w:lang w:val="en-US"/>
        </w:rPr>
        <w:t>IT</w:t>
      </w:r>
      <w:r w:rsidRPr="00C6301C">
        <w:rPr>
          <w:b/>
          <w:color w:val="000000"/>
          <w:sz w:val="28"/>
          <w:szCs w:val="28"/>
          <w:u w:val="single"/>
          <w:shd w:val="clear" w:color="auto" w:fill="FFFFFF"/>
        </w:rPr>
        <w:t>-медицины</w:t>
      </w:r>
    </w:p>
    <w:p w:rsidR="00CA1816" w:rsidRDefault="00C6301C" w:rsidP="00C6301C">
      <w:pPr>
        <w:shd w:val="clear" w:color="auto" w:fill="FFFFFF"/>
        <w:spacing w:before="0" w:after="40" w:line="240" w:lineRule="auto"/>
        <w:ind w:left="0" w:firstLine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C6301C">
        <w:rPr>
          <w:b/>
          <w:color w:val="000000"/>
          <w:sz w:val="28"/>
          <w:szCs w:val="28"/>
          <w:u w:val="single"/>
          <w:shd w:val="clear" w:color="auto" w:fill="FFFFFF"/>
        </w:rPr>
        <w:t>(доведены до серийного производства)</w:t>
      </w:r>
      <w:proofErr w:type="gramEnd"/>
    </w:p>
    <w:p w:rsidR="00C6301C" w:rsidRDefault="00C6301C" w:rsidP="00C6301C">
      <w:pPr>
        <w:shd w:val="clear" w:color="auto" w:fill="FFFFFF"/>
        <w:spacing w:before="0" w:after="40" w:line="240" w:lineRule="auto"/>
        <w:ind w:left="0" w:firstLine="0"/>
        <w:jc w:val="center"/>
        <w:rPr>
          <w:color w:val="000000"/>
          <w:sz w:val="28"/>
          <w:szCs w:val="28"/>
          <w:shd w:val="clear" w:color="auto" w:fill="FFFFFF"/>
        </w:rPr>
      </w:pPr>
    </w:p>
    <w:p w:rsidR="00F2008B" w:rsidRPr="000F4DA7" w:rsidRDefault="00F2008B" w:rsidP="00F2008B">
      <w:pPr>
        <w:shd w:val="clear" w:color="auto" w:fill="FFFFFF"/>
        <w:spacing w:before="0" w:after="40" w:line="24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0F4DA7">
        <w:rPr>
          <w:b/>
          <w:bCs/>
          <w:color w:val="000000"/>
          <w:sz w:val="28"/>
          <w:szCs w:val="28"/>
          <w:shd w:val="clear" w:color="auto" w:fill="FFFFFF"/>
        </w:rPr>
        <w:t>Аппаратно-программный комплекс "Виртуальный хирург"</w:t>
      </w:r>
      <w:r w:rsidRPr="000F4DA7">
        <w:rPr>
          <w:b/>
          <w:color w:val="000000"/>
          <w:sz w:val="28"/>
          <w:szCs w:val="28"/>
          <w:shd w:val="clear" w:color="auto" w:fill="FFFFFF"/>
        </w:rPr>
        <w:t> </w:t>
      </w:r>
      <w:r w:rsidRPr="000F4DA7">
        <w:rPr>
          <w:color w:val="000000"/>
          <w:sz w:val="28"/>
          <w:szCs w:val="28"/>
          <w:shd w:val="clear" w:color="auto" w:fill="FFFFFF"/>
        </w:rPr>
        <w:t>включает два 3</w:t>
      </w:r>
      <w:r w:rsidRPr="000F4DA7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0F4DA7">
        <w:rPr>
          <w:color w:val="000000"/>
          <w:sz w:val="28"/>
          <w:szCs w:val="28"/>
          <w:shd w:val="clear" w:color="auto" w:fill="FFFFFF"/>
        </w:rPr>
        <w:t xml:space="preserve"> симулятора высокой степени достоверности: эндоскопической хирургии, эндоваскулярной хирургии. Используется для обучения медицинских студентов и врачей практическим и клиническим навыкам различной степени сложности.</w:t>
      </w:r>
    </w:p>
    <w:p w:rsidR="00F2008B" w:rsidRPr="000F4DA7" w:rsidRDefault="00F2008B" w:rsidP="00F2008B">
      <w:pPr>
        <w:tabs>
          <w:tab w:val="left" w:pos="912"/>
        </w:tabs>
        <w:spacing w:before="0" w:after="40" w:line="240" w:lineRule="auto"/>
        <w:ind w:left="0" w:firstLine="709"/>
        <w:rPr>
          <w:sz w:val="28"/>
          <w:szCs w:val="28"/>
        </w:rPr>
      </w:pPr>
      <w:r w:rsidRPr="000F4DA7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«3</w:t>
      </w:r>
      <w:r w:rsidRPr="000F4DA7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0F4DA7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</w:rPr>
        <w:t>-эндоскопический симулятор»:</w:t>
      </w:r>
    </w:p>
    <w:p w:rsidR="00F2008B" w:rsidRDefault="00F2008B" w:rsidP="00F2008B">
      <w:pPr>
        <w:tabs>
          <w:tab w:val="left" w:pos="912"/>
        </w:tabs>
        <w:spacing w:before="0" w:after="40" w:line="240" w:lineRule="auto"/>
        <w:ind w:left="0" w:firstLine="709"/>
        <w:rPr>
          <w:sz w:val="28"/>
          <w:szCs w:val="28"/>
        </w:rPr>
      </w:pPr>
      <w:r w:rsidRPr="000F4DA7">
        <w:rPr>
          <w:sz w:val="28"/>
          <w:szCs w:val="28"/>
        </w:rPr>
        <w:t xml:space="preserve">Перечень операций трехмерного моделирования эндоскопического оперативного вмешательства включает в себя: 10 комплексных базовых навыков совместных действий </w:t>
      </w:r>
      <w:proofErr w:type="spellStart"/>
      <w:r w:rsidRPr="000F4DA7">
        <w:rPr>
          <w:sz w:val="28"/>
          <w:szCs w:val="28"/>
        </w:rPr>
        <w:t>лапароскопическими</w:t>
      </w:r>
      <w:proofErr w:type="spellEnd"/>
      <w:r w:rsidRPr="000F4DA7">
        <w:rPr>
          <w:sz w:val="28"/>
          <w:szCs w:val="28"/>
        </w:rPr>
        <w:t xml:space="preserve"> инструментами и эндоскопической камерой трехмерных сценах, </w:t>
      </w:r>
      <w:proofErr w:type="spellStart"/>
      <w:r w:rsidRPr="000F4DA7">
        <w:rPr>
          <w:sz w:val="28"/>
          <w:szCs w:val="28"/>
        </w:rPr>
        <w:t>лапароскопическая</w:t>
      </w:r>
      <w:proofErr w:type="spellEnd"/>
      <w:r w:rsidRPr="000F4DA7">
        <w:rPr>
          <w:sz w:val="28"/>
          <w:szCs w:val="28"/>
        </w:rPr>
        <w:t xml:space="preserve"> ревизия брюшной полости, </w:t>
      </w:r>
      <w:proofErr w:type="spellStart"/>
      <w:r w:rsidRPr="000F4DA7">
        <w:rPr>
          <w:sz w:val="28"/>
          <w:szCs w:val="28"/>
        </w:rPr>
        <w:t>лапароскопическая</w:t>
      </w:r>
      <w:proofErr w:type="spellEnd"/>
      <w:r w:rsidRPr="000F4DA7">
        <w:rPr>
          <w:sz w:val="28"/>
          <w:szCs w:val="28"/>
        </w:rPr>
        <w:t xml:space="preserve"> </w:t>
      </w:r>
      <w:proofErr w:type="spellStart"/>
      <w:r w:rsidRPr="000F4DA7">
        <w:rPr>
          <w:sz w:val="28"/>
          <w:szCs w:val="28"/>
        </w:rPr>
        <w:t>холицистэктомия</w:t>
      </w:r>
      <w:proofErr w:type="spellEnd"/>
      <w:r w:rsidRPr="000F4DA7">
        <w:rPr>
          <w:sz w:val="28"/>
          <w:szCs w:val="28"/>
        </w:rPr>
        <w:t xml:space="preserve"> «от дна» и «от шейки», </w:t>
      </w:r>
      <w:proofErr w:type="spellStart"/>
      <w:r w:rsidRPr="000F4DA7">
        <w:rPr>
          <w:sz w:val="28"/>
          <w:szCs w:val="28"/>
        </w:rPr>
        <w:t>лапароскопическая</w:t>
      </w:r>
      <w:proofErr w:type="spellEnd"/>
      <w:r w:rsidRPr="000F4DA7">
        <w:rPr>
          <w:sz w:val="28"/>
          <w:szCs w:val="28"/>
        </w:rPr>
        <w:t xml:space="preserve"> </w:t>
      </w:r>
      <w:proofErr w:type="spellStart"/>
      <w:r w:rsidRPr="000F4DA7">
        <w:rPr>
          <w:sz w:val="28"/>
          <w:szCs w:val="28"/>
        </w:rPr>
        <w:t>герниопластика</w:t>
      </w:r>
      <w:proofErr w:type="spellEnd"/>
      <w:r w:rsidRPr="000F4DA7">
        <w:rPr>
          <w:sz w:val="28"/>
          <w:szCs w:val="28"/>
        </w:rPr>
        <w:t>.</w:t>
      </w:r>
    </w:p>
    <w:p w:rsidR="00F2008B" w:rsidRPr="000F4DA7" w:rsidRDefault="00F2008B" w:rsidP="00F2008B">
      <w:pPr>
        <w:tabs>
          <w:tab w:val="left" w:pos="912"/>
        </w:tabs>
        <w:spacing w:before="0" w:after="40" w:line="240" w:lineRule="auto"/>
        <w:ind w:left="0" w:firstLine="709"/>
        <w:rPr>
          <w:sz w:val="28"/>
          <w:szCs w:val="28"/>
        </w:rPr>
      </w:pPr>
      <w:r w:rsidRPr="000F4DA7">
        <w:rPr>
          <w:sz w:val="28"/>
          <w:szCs w:val="28"/>
        </w:rPr>
        <w:t xml:space="preserve"> </w:t>
      </w:r>
      <w:r w:rsidRPr="000F4DA7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</w:rPr>
        <w:t>«3</w:t>
      </w:r>
      <w:r w:rsidRPr="000F4DA7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0F4DA7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0F4DA7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</w:rPr>
        <w:t>эндоваскулярный</w:t>
      </w:r>
      <w:proofErr w:type="spellEnd"/>
      <w:r w:rsidRPr="000F4DA7">
        <w:rPr>
          <w:rFonts w:eastAsia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симулятор»:</w:t>
      </w:r>
    </w:p>
    <w:p w:rsidR="00F2008B" w:rsidRDefault="00F2008B" w:rsidP="00F2008B">
      <w:pPr>
        <w:shd w:val="clear" w:color="auto" w:fill="FFFFFF"/>
        <w:spacing w:before="0" w:after="40" w:line="240" w:lineRule="auto"/>
        <w:ind w:left="0" w:firstLine="709"/>
        <w:rPr>
          <w:rFonts w:eastAsia="Times New Roman"/>
          <w:sz w:val="28"/>
          <w:szCs w:val="28"/>
        </w:rPr>
      </w:pPr>
      <w:r w:rsidRPr="000F4DA7">
        <w:rPr>
          <w:rFonts w:eastAsia="Times New Roman"/>
          <w:sz w:val="28"/>
          <w:szCs w:val="28"/>
        </w:rPr>
        <w:t xml:space="preserve">Перечень операций трехмерного моделирования эндоваскулярной диагностики и оперативного вмешательства включает в себя: </w:t>
      </w:r>
      <w:proofErr w:type="spellStart"/>
      <w:r w:rsidRPr="000F4DA7">
        <w:rPr>
          <w:rFonts w:eastAsia="Times New Roman"/>
          <w:sz w:val="28"/>
          <w:szCs w:val="28"/>
        </w:rPr>
        <w:t>трансфеморальную</w:t>
      </w:r>
      <w:proofErr w:type="spellEnd"/>
      <w:r w:rsidRPr="000F4DA7">
        <w:rPr>
          <w:rFonts w:eastAsia="Times New Roman"/>
          <w:sz w:val="28"/>
          <w:szCs w:val="28"/>
        </w:rPr>
        <w:t xml:space="preserve"> </w:t>
      </w:r>
      <w:proofErr w:type="spellStart"/>
      <w:r w:rsidRPr="000F4DA7">
        <w:rPr>
          <w:rFonts w:eastAsia="Times New Roman"/>
          <w:sz w:val="28"/>
          <w:szCs w:val="28"/>
        </w:rPr>
        <w:t>аортографию</w:t>
      </w:r>
      <w:proofErr w:type="spellEnd"/>
      <w:r w:rsidRPr="000F4DA7">
        <w:rPr>
          <w:rFonts w:eastAsia="Times New Roman"/>
          <w:sz w:val="28"/>
          <w:szCs w:val="28"/>
        </w:rPr>
        <w:t xml:space="preserve">, </w:t>
      </w:r>
      <w:proofErr w:type="spellStart"/>
      <w:r w:rsidRPr="000F4DA7">
        <w:rPr>
          <w:rFonts w:eastAsia="Times New Roman"/>
          <w:sz w:val="28"/>
          <w:szCs w:val="28"/>
        </w:rPr>
        <w:t>cелективную</w:t>
      </w:r>
      <w:proofErr w:type="spellEnd"/>
      <w:r w:rsidRPr="000F4DA7">
        <w:rPr>
          <w:rFonts w:eastAsia="Times New Roman"/>
          <w:sz w:val="28"/>
          <w:szCs w:val="28"/>
        </w:rPr>
        <w:t xml:space="preserve"> ангиографию почечных артерий, </w:t>
      </w:r>
      <w:proofErr w:type="spellStart"/>
      <w:r w:rsidRPr="000F4DA7">
        <w:rPr>
          <w:rFonts w:eastAsia="Times New Roman"/>
          <w:sz w:val="28"/>
          <w:szCs w:val="28"/>
        </w:rPr>
        <w:t>чрескожную</w:t>
      </w:r>
      <w:proofErr w:type="spellEnd"/>
      <w:r w:rsidRPr="000F4DA7">
        <w:rPr>
          <w:rFonts w:eastAsia="Times New Roman"/>
          <w:sz w:val="28"/>
          <w:szCs w:val="28"/>
        </w:rPr>
        <w:t xml:space="preserve"> </w:t>
      </w:r>
      <w:proofErr w:type="spellStart"/>
      <w:r w:rsidRPr="000F4DA7">
        <w:rPr>
          <w:rFonts w:eastAsia="Times New Roman"/>
          <w:sz w:val="28"/>
          <w:szCs w:val="28"/>
        </w:rPr>
        <w:t>балонную</w:t>
      </w:r>
      <w:proofErr w:type="spellEnd"/>
      <w:r w:rsidRPr="000F4DA7">
        <w:rPr>
          <w:rFonts w:eastAsia="Times New Roman"/>
          <w:sz w:val="28"/>
          <w:szCs w:val="28"/>
        </w:rPr>
        <w:t xml:space="preserve"> </w:t>
      </w:r>
      <w:proofErr w:type="spellStart"/>
      <w:r w:rsidRPr="000F4DA7">
        <w:rPr>
          <w:rFonts w:eastAsia="Times New Roman"/>
          <w:sz w:val="28"/>
          <w:szCs w:val="28"/>
        </w:rPr>
        <w:t>ангиопластику</w:t>
      </w:r>
      <w:proofErr w:type="spellEnd"/>
      <w:r w:rsidRPr="000F4DA7">
        <w:rPr>
          <w:rFonts w:eastAsia="Times New Roman"/>
          <w:sz w:val="28"/>
          <w:szCs w:val="28"/>
        </w:rPr>
        <w:t xml:space="preserve"> почечных сосудов, </w:t>
      </w:r>
      <w:proofErr w:type="spellStart"/>
      <w:r w:rsidRPr="000F4DA7">
        <w:rPr>
          <w:rFonts w:eastAsia="Times New Roman"/>
          <w:sz w:val="28"/>
          <w:szCs w:val="28"/>
        </w:rPr>
        <w:t>стентирование</w:t>
      </w:r>
      <w:proofErr w:type="spellEnd"/>
      <w:r w:rsidRPr="000F4DA7">
        <w:rPr>
          <w:rFonts w:eastAsia="Times New Roman"/>
          <w:sz w:val="28"/>
          <w:szCs w:val="28"/>
        </w:rPr>
        <w:t xml:space="preserve"> коронарных артерий. </w:t>
      </w:r>
    </w:p>
    <w:p w:rsidR="00CA1816" w:rsidRDefault="00CA1816" w:rsidP="00F2008B">
      <w:pPr>
        <w:shd w:val="clear" w:color="auto" w:fill="FFFFFF"/>
        <w:spacing w:before="0" w:after="40" w:line="240" w:lineRule="auto"/>
        <w:ind w:left="0" w:firstLine="709"/>
        <w:rPr>
          <w:sz w:val="28"/>
          <w:szCs w:val="28"/>
        </w:rPr>
      </w:pPr>
    </w:p>
    <w:p w:rsidR="00CA1816" w:rsidRDefault="00F2008B" w:rsidP="00CA1816">
      <w:pPr>
        <w:shd w:val="clear" w:color="auto" w:fill="FFFFFF"/>
        <w:spacing w:before="0" w:after="40" w:line="24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F4DA7">
        <w:rPr>
          <w:b/>
          <w:sz w:val="28"/>
          <w:szCs w:val="28"/>
        </w:rPr>
        <w:t>Трёхмерный анатомический атлас "</w:t>
      </w:r>
      <w:proofErr w:type="spellStart"/>
      <w:r w:rsidRPr="000F4DA7">
        <w:rPr>
          <w:b/>
          <w:sz w:val="28"/>
          <w:szCs w:val="28"/>
        </w:rPr>
        <w:t>InBody</w:t>
      </w:r>
      <w:proofErr w:type="spellEnd"/>
      <w:r w:rsidRPr="000F4DA7">
        <w:rPr>
          <w:b/>
          <w:sz w:val="28"/>
          <w:szCs w:val="28"/>
        </w:rPr>
        <w:t xml:space="preserve"> </w:t>
      </w:r>
      <w:proofErr w:type="spellStart"/>
      <w:r w:rsidRPr="000F4DA7">
        <w:rPr>
          <w:b/>
          <w:sz w:val="28"/>
          <w:szCs w:val="28"/>
        </w:rPr>
        <w:t>Anatomy</w:t>
      </w:r>
      <w:proofErr w:type="spellEnd"/>
      <w:r w:rsidRPr="000F4DA7">
        <w:rPr>
          <w:b/>
          <w:sz w:val="28"/>
          <w:szCs w:val="28"/>
        </w:rPr>
        <w:t>"</w:t>
      </w:r>
      <w:r w:rsidRPr="000F4DA7">
        <w:rPr>
          <w:sz w:val="28"/>
          <w:szCs w:val="28"/>
        </w:rPr>
        <w:t xml:space="preserve"> - программный продукт представляет собой </w:t>
      </w:r>
      <w:proofErr w:type="spellStart"/>
      <w:r w:rsidRPr="000F4DA7">
        <w:rPr>
          <w:sz w:val="28"/>
          <w:szCs w:val="28"/>
        </w:rPr>
        <w:t>высокореалистичный</w:t>
      </w:r>
      <w:proofErr w:type="spellEnd"/>
      <w:r w:rsidRPr="000F4DA7">
        <w:rPr>
          <w:sz w:val="28"/>
          <w:szCs w:val="28"/>
        </w:rPr>
        <w:t xml:space="preserve"> трехмерный атлас нормальной и патологической анатомии человеческого тела. Предлагаемый атлас является уникальным по анатомическому, топографическому и клиническому наполнению. Впервые в мире созданы модели связочного аппарата, внутриорганных структур, включая кровеносные сосуды, иннервацию и пути оттока лимфы, реализовано долевое и сегментарное строение внутренних органов. Ключевым преимуществом является наличие типичных патологий основных органов. Все модели представлены с естественными текстурами, полученными методом </w:t>
      </w:r>
      <w:proofErr w:type="spellStart"/>
      <w:r w:rsidRPr="000F4DA7">
        <w:rPr>
          <w:sz w:val="28"/>
          <w:szCs w:val="28"/>
        </w:rPr>
        <w:t>фотофиксации</w:t>
      </w:r>
      <w:proofErr w:type="spellEnd"/>
      <w:r w:rsidRPr="000F4DA7">
        <w:rPr>
          <w:sz w:val="28"/>
          <w:szCs w:val="28"/>
        </w:rPr>
        <w:t xml:space="preserve"> биоматериала.</w:t>
      </w:r>
    </w:p>
    <w:p w:rsidR="00CA1816" w:rsidRDefault="00CA1816" w:rsidP="00CA1816">
      <w:pPr>
        <w:shd w:val="clear" w:color="auto" w:fill="FFFFFF"/>
        <w:spacing w:before="0" w:after="40" w:line="240" w:lineRule="auto"/>
        <w:ind w:left="0" w:firstLine="709"/>
        <w:rPr>
          <w:sz w:val="28"/>
          <w:szCs w:val="28"/>
        </w:rPr>
      </w:pPr>
    </w:p>
    <w:p w:rsidR="006B7A09" w:rsidRDefault="006B7A09" w:rsidP="00CA1816">
      <w:pPr>
        <w:shd w:val="clear" w:color="auto" w:fill="FFFFFF"/>
        <w:spacing w:before="0" w:after="40" w:line="240" w:lineRule="auto"/>
        <w:ind w:left="0" w:firstLine="709"/>
        <w:rPr>
          <w:sz w:val="28"/>
          <w:szCs w:val="28"/>
        </w:rPr>
      </w:pPr>
      <w:r w:rsidRPr="000F4DA7">
        <w:rPr>
          <w:b/>
          <w:sz w:val="28"/>
          <w:szCs w:val="28"/>
        </w:rPr>
        <w:t>Интерактивный анатомический стол "</w:t>
      </w:r>
      <w:proofErr w:type="spellStart"/>
      <w:r w:rsidRPr="000F4DA7">
        <w:rPr>
          <w:b/>
          <w:sz w:val="28"/>
          <w:szCs w:val="28"/>
        </w:rPr>
        <w:t>InBody</w:t>
      </w:r>
      <w:proofErr w:type="spellEnd"/>
      <w:r w:rsidRPr="000F4DA7">
        <w:rPr>
          <w:b/>
          <w:sz w:val="28"/>
          <w:szCs w:val="28"/>
        </w:rPr>
        <w:t xml:space="preserve"> </w:t>
      </w:r>
      <w:proofErr w:type="spellStart"/>
      <w:r w:rsidRPr="000F4DA7">
        <w:rPr>
          <w:b/>
          <w:sz w:val="28"/>
          <w:szCs w:val="28"/>
        </w:rPr>
        <w:t>Anatomy</w:t>
      </w:r>
      <w:proofErr w:type="spellEnd"/>
      <w:r w:rsidRPr="000F4DA7">
        <w:rPr>
          <w:b/>
          <w:sz w:val="28"/>
          <w:szCs w:val="28"/>
        </w:rPr>
        <w:t>"</w:t>
      </w:r>
      <w:r w:rsidRPr="000F4DA7">
        <w:rPr>
          <w:sz w:val="28"/>
          <w:szCs w:val="28"/>
        </w:rPr>
        <w:t xml:space="preserve"> – программно-аппаратный комплекс в виде анатомического препаровочного стола с возможностью интерактивной работы с трехмерной моделью человеческого тела для использования в качестве визуального обучающего материала в широком кругу естественно-научных дисциплин (топографическая, нормальная, патологическая анатомия, судебно-медицинская экспертиза, оперативная хирургия, </w:t>
      </w:r>
      <w:proofErr w:type="spellStart"/>
      <w:r w:rsidRPr="000F4DA7">
        <w:rPr>
          <w:sz w:val="28"/>
          <w:szCs w:val="28"/>
        </w:rPr>
        <w:t>ретнгенология</w:t>
      </w:r>
      <w:proofErr w:type="spellEnd"/>
      <w:r w:rsidRPr="000F4DA7">
        <w:rPr>
          <w:sz w:val="28"/>
          <w:szCs w:val="28"/>
        </w:rPr>
        <w:t xml:space="preserve"> и т.д.). </w:t>
      </w:r>
      <w:r w:rsidRPr="000F4DA7">
        <w:rPr>
          <w:sz w:val="28"/>
          <w:szCs w:val="28"/>
        </w:rPr>
        <w:lastRenderedPageBreak/>
        <w:t xml:space="preserve">Интерактивный анатомический стол имеет целый ряд преимуществ по сравнению с использованием бумажных или электронных атласов: максимально наглядно представляет материал благодаря интерактивной работе с 3D моделями – возможность приближать/удалять, поворачивать вокруг своей оси, переводить в режим «Рентген»; дает возможность работы с виртуальным биологическим материалом в натуральную величину человека, что повышает реалистичность обучающего материала; позволяет изучить анатомический слой целиком, а не отдельные объекты системы, включая взаимосвязь органов и систем человеческого тела; существенно расширяет сферу применения обучающего материала за счет предоставления дополнительных функций: возможность сравнения различных анатомических объектов между собой (включая норму и патологию), изучения дополнительных диагностических материалов (данные КТ, МРТ, УЗИ), возможности создания и прохождения тестов. </w:t>
      </w:r>
    </w:p>
    <w:p w:rsidR="00CA1816" w:rsidRDefault="00CA1816" w:rsidP="00BD53EC">
      <w:pPr>
        <w:spacing w:line="240" w:lineRule="auto"/>
        <w:ind w:firstLine="0"/>
        <w:rPr>
          <w:b/>
          <w:sz w:val="28"/>
          <w:szCs w:val="28"/>
        </w:rPr>
      </w:pPr>
    </w:p>
    <w:p w:rsidR="00BD53EC" w:rsidRPr="00BD53EC" w:rsidRDefault="00E85720" w:rsidP="00BD53EC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Анатомо-физиологический </w:t>
      </w:r>
      <w:r w:rsidR="00BD53EC">
        <w:rPr>
          <w:b/>
          <w:sz w:val="28"/>
          <w:szCs w:val="28"/>
        </w:rPr>
        <w:t xml:space="preserve">атлас </w:t>
      </w:r>
    </w:p>
    <w:p w:rsidR="00BD53EC" w:rsidRDefault="00CA1816" w:rsidP="00BD53EC">
      <w:pPr>
        <w:shd w:val="clear" w:color="auto" w:fill="FFFFFF"/>
        <w:spacing w:before="0" w:after="40"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</w:t>
      </w:r>
      <w:r w:rsidR="00BD53EC">
        <w:rPr>
          <w:color w:val="000000"/>
          <w:sz w:val="28"/>
          <w:szCs w:val="28"/>
          <w:shd w:val="clear" w:color="auto" w:fill="FFFFFF"/>
        </w:rPr>
        <w:t>редназначен</w:t>
      </w:r>
      <w:proofErr w:type="gramEnd"/>
      <w:r w:rsidR="00BD53EC">
        <w:rPr>
          <w:color w:val="000000"/>
          <w:sz w:val="28"/>
          <w:szCs w:val="28"/>
          <w:shd w:val="clear" w:color="auto" w:fill="FFFFFF"/>
        </w:rPr>
        <w:t xml:space="preserve"> </w:t>
      </w:r>
      <w:r w:rsidR="00BD53EC" w:rsidRPr="00FF1157">
        <w:rPr>
          <w:color w:val="000000"/>
          <w:sz w:val="28"/>
          <w:szCs w:val="28"/>
          <w:shd w:val="clear" w:color="auto" w:fill="FFFFFF"/>
        </w:rPr>
        <w:t>для учащихся средних образовательных школ с углубленным изучение</w:t>
      </w:r>
      <w:r w:rsidR="00BD53EC">
        <w:rPr>
          <w:color w:val="000000"/>
          <w:sz w:val="28"/>
          <w:szCs w:val="28"/>
          <w:shd w:val="clear" w:color="auto" w:fill="FFFFFF"/>
        </w:rPr>
        <w:t xml:space="preserve">м естественно-научных дисциплин, а также </w:t>
      </w:r>
      <w:r w:rsidR="00C6301C">
        <w:rPr>
          <w:color w:val="000000"/>
          <w:sz w:val="28"/>
          <w:szCs w:val="28"/>
          <w:shd w:val="clear" w:color="auto" w:fill="FFFFFF"/>
        </w:rPr>
        <w:t xml:space="preserve">для </w:t>
      </w:r>
      <w:r w:rsidR="00BD53EC" w:rsidRPr="007C66A6">
        <w:rPr>
          <w:color w:val="000000"/>
          <w:sz w:val="28"/>
          <w:szCs w:val="28"/>
          <w:shd w:val="clear" w:color="auto" w:fill="FFFFFF"/>
        </w:rPr>
        <w:t>абитуриент</w:t>
      </w:r>
      <w:r w:rsidR="00C6301C">
        <w:rPr>
          <w:color w:val="000000"/>
          <w:sz w:val="28"/>
          <w:szCs w:val="28"/>
          <w:shd w:val="clear" w:color="auto" w:fill="FFFFFF"/>
        </w:rPr>
        <w:t>ов</w:t>
      </w:r>
      <w:r w:rsidR="00BD53EC" w:rsidRPr="007C66A6">
        <w:rPr>
          <w:color w:val="000000"/>
          <w:sz w:val="28"/>
          <w:szCs w:val="28"/>
          <w:shd w:val="clear" w:color="auto" w:fill="FFFFFF"/>
        </w:rPr>
        <w:t xml:space="preserve"> </w:t>
      </w:r>
      <w:r w:rsidR="00BD53EC">
        <w:rPr>
          <w:color w:val="000000"/>
          <w:sz w:val="28"/>
          <w:szCs w:val="28"/>
          <w:shd w:val="clear" w:color="auto" w:fill="FFFFFF"/>
        </w:rPr>
        <w:t>медицински</w:t>
      </w:r>
      <w:r w:rsidR="00C6301C">
        <w:rPr>
          <w:color w:val="000000"/>
          <w:sz w:val="28"/>
          <w:szCs w:val="28"/>
          <w:shd w:val="clear" w:color="auto" w:fill="FFFFFF"/>
        </w:rPr>
        <w:t>х</w:t>
      </w:r>
      <w:r w:rsidR="00BD53EC">
        <w:rPr>
          <w:color w:val="000000"/>
          <w:sz w:val="28"/>
          <w:szCs w:val="28"/>
          <w:shd w:val="clear" w:color="auto" w:fill="FFFFFF"/>
        </w:rPr>
        <w:t xml:space="preserve"> ВУЗ</w:t>
      </w:r>
      <w:r w:rsidR="00C6301C">
        <w:rPr>
          <w:color w:val="000000"/>
          <w:sz w:val="28"/>
          <w:szCs w:val="28"/>
          <w:shd w:val="clear" w:color="auto" w:fill="FFFFFF"/>
        </w:rPr>
        <w:t>ов и студентов</w:t>
      </w:r>
      <w:r w:rsidR="00BD53EC">
        <w:rPr>
          <w:color w:val="000000"/>
          <w:sz w:val="28"/>
          <w:szCs w:val="28"/>
          <w:shd w:val="clear" w:color="auto" w:fill="FFFFFF"/>
        </w:rPr>
        <w:t xml:space="preserve">. Программный продукт содержит </w:t>
      </w:r>
      <w:r w:rsidR="00BD53EC" w:rsidRPr="00FF1157">
        <w:rPr>
          <w:color w:val="000000"/>
          <w:sz w:val="28"/>
          <w:szCs w:val="28"/>
          <w:shd w:val="clear" w:color="auto" w:fill="FFFFFF"/>
        </w:rPr>
        <w:t>основные</w:t>
      </w:r>
      <w:r w:rsidR="00BD53EC">
        <w:t xml:space="preserve"> </w:t>
      </w:r>
      <w:r w:rsidR="00BD53EC" w:rsidRPr="00FF1157">
        <w:rPr>
          <w:color w:val="000000"/>
          <w:sz w:val="28"/>
          <w:szCs w:val="28"/>
          <w:shd w:val="clear" w:color="auto" w:fill="FFFFFF"/>
        </w:rPr>
        <w:t xml:space="preserve">системы человеческого тела (органная, </w:t>
      </w:r>
      <w:r w:rsidR="00BD53EC">
        <w:rPr>
          <w:color w:val="000000"/>
          <w:sz w:val="28"/>
          <w:szCs w:val="28"/>
          <w:shd w:val="clear" w:color="auto" w:fill="FFFFFF"/>
        </w:rPr>
        <w:t>опорно-двигатель</w:t>
      </w:r>
      <w:r w:rsidR="00BD53EC" w:rsidRPr="00FF1157">
        <w:rPr>
          <w:color w:val="000000"/>
          <w:sz w:val="28"/>
          <w:szCs w:val="28"/>
          <w:shd w:val="clear" w:color="auto" w:fill="FFFFFF"/>
        </w:rPr>
        <w:t>ная, кровеносная, нервная, лимфатическая и т.д.) в том объем</w:t>
      </w:r>
      <w:r w:rsidR="00BD53EC">
        <w:rPr>
          <w:color w:val="000000"/>
          <w:sz w:val="28"/>
          <w:szCs w:val="28"/>
          <w:shd w:val="clear" w:color="auto" w:fill="FFFFFF"/>
        </w:rPr>
        <w:t>е</w:t>
      </w:r>
      <w:r w:rsidR="00BD53EC" w:rsidRPr="00FF1157">
        <w:rPr>
          <w:color w:val="000000"/>
          <w:sz w:val="28"/>
          <w:szCs w:val="28"/>
          <w:shd w:val="clear" w:color="auto" w:fill="FFFFFF"/>
        </w:rPr>
        <w:t>, в котором данные темы изучаются в школе</w:t>
      </w:r>
      <w:r w:rsidR="00BD53EC">
        <w:rPr>
          <w:color w:val="000000"/>
          <w:sz w:val="28"/>
          <w:szCs w:val="28"/>
          <w:shd w:val="clear" w:color="auto" w:fill="FFFFFF"/>
        </w:rPr>
        <w:t xml:space="preserve">. </w:t>
      </w:r>
      <w:r w:rsidR="00BD53EC" w:rsidRPr="00FF1157">
        <w:rPr>
          <w:color w:val="000000"/>
          <w:sz w:val="28"/>
          <w:szCs w:val="28"/>
          <w:shd w:val="clear" w:color="auto" w:fill="FFFFFF"/>
        </w:rPr>
        <w:t>П</w:t>
      </w:r>
      <w:r w:rsidR="00BD53EC">
        <w:rPr>
          <w:color w:val="000000"/>
          <w:sz w:val="28"/>
          <w:szCs w:val="28"/>
          <w:shd w:val="clear" w:color="auto" w:fill="FFFFFF"/>
        </w:rPr>
        <w:t>омимо анатомии пособие</w:t>
      </w:r>
      <w:r w:rsidR="00BD53EC" w:rsidRPr="00FF1157">
        <w:rPr>
          <w:color w:val="000000"/>
          <w:sz w:val="28"/>
          <w:szCs w:val="28"/>
          <w:shd w:val="clear" w:color="auto" w:fill="FFFFFF"/>
        </w:rPr>
        <w:t xml:space="preserve"> будет содержать анимирован</w:t>
      </w:r>
      <w:bookmarkStart w:id="0" w:name="_GoBack"/>
      <w:bookmarkEnd w:id="0"/>
      <w:r w:rsidR="00BD53EC" w:rsidRPr="00FF1157">
        <w:rPr>
          <w:color w:val="000000"/>
          <w:sz w:val="28"/>
          <w:szCs w:val="28"/>
          <w:shd w:val="clear" w:color="auto" w:fill="FFFFFF"/>
        </w:rPr>
        <w:t xml:space="preserve">ный иллюстративный материал (3D </w:t>
      </w:r>
      <w:r w:rsidR="00CC747E">
        <w:rPr>
          <w:color w:val="000000"/>
          <w:sz w:val="28"/>
          <w:szCs w:val="28"/>
          <w:shd w:val="clear" w:color="auto" w:fill="FFFFFF"/>
        </w:rPr>
        <w:t>видео</w:t>
      </w:r>
      <w:r w:rsidR="00BD53EC" w:rsidRPr="00FF1157">
        <w:rPr>
          <w:color w:val="000000"/>
          <w:sz w:val="28"/>
          <w:szCs w:val="28"/>
          <w:shd w:val="clear" w:color="auto" w:fill="FFFFFF"/>
        </w:rPr>
        <w:t>ролики) по основным физи</w:t>
      </w:r>
      <w:r w:rsidR="00BD53EC">
        <w:rPr>
          <w:color w:val="000000"/>
          <w:sz w:val="28"/>
          <w:szCs w:val="28"/>
          <w:shd w:val="clear" w:color="auto" w:fill="FFFFFF"/>
        </w:rPr>
        <w:t>ологическим процессам организма</w:t>
      </w:r>
      <w:r w:rsidR="00BD53EC" w:rsidRPr="00FF1157">
        <w:rPr>
          <w:color w:val="000000"/>
          <w:sz w:val="28"/>
          <w:szCs w:val="28"/>
          <w:shd w:val="clear" w:color="auto" w:fill="FFFFFF"/>
        </w:rPr>
        <w:t>.</w:t>
      </w:r>
      <w:r w:rsidR="00BD53EC">
        <w:rPr>
          <w:color w:val="000000"/>
          <w:sz w:val="28"/>
          <w:szCs w:val="28"/>
          <w:shd w:val="clear" w:color="auto" w:fill="FFFFFF"/>
        </w:rPr>
        <w:t xml:space="preserve"> В атлас встроена в</w:t>
      </w:r>
      <w:r w:rsidR="00BD53EC" w:rsidRPr="007C66A6">
        <w:rPr>
          <w:color w:val="000000"/>
          <w:sz w:val="28"/>
          <w:szCs w:val="28"/>
          <w:shd w:val="clear" w:color="auto" w:fill="FFFFFF"/>
        </w:rPr>
        <w:t>озможность создания и прохождения тестов по дисциплине «Анатомия, физиология и гигиена» с автоматической обработкой результатов.</w:t>
      </w:r>
      <w:r w:rsidR="00BD53EC">
        <w:rPr>
          <w:color w:val="000000"/>
          <w:sz w:val="28"/>
          <w:szCs w:val="28"/>
          <w:shd w:val="clear" w:color="auto" w:fill="FFFFFF"/>
        </w:rPr>
        <w:t xml:space="preserve"> </w:t>
      </w:r>
      <w:r w:rsidR="00BD53EC" w:rsidRPr="007C66A6">
        <w:rPr>
          <w:color w:val="000000"/>
          <w:sz w:val="28"/>
          <w:szCs w:val="28"/>
          <w:shd w:val="clear" w:color="auto" w:fill="FFFFFF"/>
        </w:rPr>
        <w:t>На примере трехмерной визуа</w:t>
      </w:r>
      <w:r w:rsidR="00CC747E">
        <w:rPr>
          <w:color w:val="000000"/>
          <w:sz w:val="28"/>
          <w:szCs w:val="28"/>
          <w:shd w:val="clear" w:color="auto" w:fill="FFFFFF"/>
        </w:rPr>
        <w:t>лизации или анимированных видео</w:t>
      </w:r>
      <w:r w:rsidR="00BD53EC" w:rsidRPr="007C66A6">
        <w:rPr>
          <w:color w:val="000000"/>
          <w:sz w:val="28"/>
          <w:szCs w:val="28"/>
          <w:shd w:val="clear" w:color="auto" w:fill="FFFFFF"/>
        </w:rPr>
        <w:t>роликов учащимся будут продемонстрирован</w:t>
      </w:r>
      <w:r w:rsidR="00CC747E">
        <w:rPr>
          <w:color w:val="000000"/>
          <w:sz w:val="28"/>
          <w:szCs w:val="28"/>
          <w:shd w:val="clear" w:color="auto" w:fill="FFFFFF"/>
        </w:rPr>
        <w:t xml:space="preserve">ы социально-значимые и наиболее </w:t>
      </w:r>
      <w:r w:rsidR="00BD53EC" w:rsidRPr="007C66A6">
        <w:rPr>
          <w:color w:val="000000"/>
          <w:sz w:val="28"/>
          <w:szCs w:val="28"/>
          <w:shd w:val="clear" w:color="auto" w:fill="FFFFFF"/>
        </w:rPr>
        <w:t xml:space="preserve">распространённые </w:t>
      </w:r>
      <w:r w:rsidR="00CC747E">
        <w:rPr>
          <w:color w:val="000000"/>
          <w:sz w:val="28"/>
          <w:szCs w:val="28"/>
          <w:shd w:val="clear" w:color="auto" w:fill="FFFFFF"/>
        </w:rPr>
        <w:t xml:space="preserve">патологические состояния, а также </w:t>
      </w:r>
      <w:r w:rsidR="00BD53EC" w:rsidRPr="007C66A6">
        <w:rPr>
          <w:color w:val="000000"/>
          <w:sz w:val="28"/>
          <w:szCs w:val="28"/>
          <w:shd w:val="clear" w:color="auto" w:fill="FFFFFF"/>
        </w:rPr>
        <w:t xml:space="preserve">примеры </w:t>
      </w:r>
      <w:proofErr w:type="spellStart"/>
      <w:r w:rsidR="00BD53EC" w:rsidRPr="007C66A6">
        <w:rPr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="00BD53EC" w:rsidRPr="007C66A6">
        <w:rPr>
          <w:color w:val="000000"/>
          <w:sz w:val="28"/>
          <w:szCs w:val="28"/>
          <w:shd w:val="clear" w:color="auto" w:fill="FFFFFF"/>
        </w:rPr>
        <w:t xml:space="preserve"> поведения. Таким образом, благодаря использованию</w:t>
      </w:r>
      <w:r w:rsidR="00BD53EC">
        <w:rPr>
          <w:color w:val="000000"/>
          <w:sz w:val="28"/>
          <w:szCs w:val="28"/>
          <w:shd w:val="clear" w:color="auto" w:fill="FFFFFF"/>
        </w:rPr>
        <w:t xml:space="preserve"> данного</w:t>
      </w:r>
      <w:r w:rsidR="00BD53EC" w:rsidRPr="007C66A6">
        <w:rPr>
          <w:color w:val="000000"/>
          <w:sz w:val="28"/>
          <w:szCs w:val="28"/>
          <w:shd w:val="clear" w:color="auto" w:fill="FFFFFF"/>
        </w:rPr>
        <w:t xml:space="preserve"> программного продукта будет проводиться пропаганда здорового образа жизни среди </w:t>
      </w:r>
      <w:r w:rsidR="00C6301C">
        <w:rPr>
          <w:color w:val="000000"/>
          <w:sz w:val="28"/>
          <w:szCs w:val="28"/>
          <w:shd w:val="clear" w:color="auto" w:fill="FFFFFF"/>
        </w:rPr>
        <w:t>молодежи</w:t>
      </w:r>
      <w:r w:rsidR="00BD53EC" w:rsidRPr="007C66A6">
        <w:rPr>
          <w:color w:val="000000"/>
          <w:sz w:val="28"/>
          <w:szCs w:val="28"/>
          <w:shd w:val="clear" w:color="auto" w:fill="FFFFFF"/>
        </w:rPr>
        <w:t>, что позволит достичь повышения ответственного</w:t>
      </w:r>
      <w:r w:rsidR="00BD53EC">
        <w:t xml:space="preserve"> </w:t>
      </w:r>
      <w:r w:rsidR="00BD53EC" w:rsidRPr="007C66A6">
        <w:rPr>
          <w:color w:val="000000"/>
          <w:sz w:val="28"/>
          <w:szCs w:val="28"/>
          <w:shd w:val="clear" w:color="auto" w:fill="FFFFFF"/>
        </w:rPr>
        <w:t>отношения к своему здоровью.</w:t>
      </w:r>
    </w:p>
    <w:p w:rsidR="00CA1816" w:rsidRDefault="00CA1816" w:rsidP="00B11F57">
      <w:pPr>
        <w:shd w:val="clear" w:color="auto" w:fill="FFFFFF"/>
        <w:spacing w:before="0" w:after="40" w:line="240" w:lineRule="auto"/>
        <w:ind w:left="0" w:firstLine="0"/>
        <w:rPr>
          <w:b/>
          <w:color w:val="000000"/>
          <w:sz w:val="28"/>
          <w:szCs w:val="28"/>
          <w:shd w:val="clear" w:color="auto" w:fill="FFFFFF"/>
        </w:rPr>
      </w:pPr>
    </w:p>
    <w:p w:rsidR="00B11F57" w:rsidRDefault="00CC747E" w:rsidP="00B11F57">
      <w:pPr>
        <w:shd w:val="clear" w:color="auto" w:fill="FFFFFF"/>
        <w:spacing w:before="0" w:after="40"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033AFE">
        <w:rPr>
          <w:b/>
          <w:color w:val="000000"/>
          <w:sz w:val="28"/>
          <w:szCs w:val="28"/>
          <w:shd w:val="clear" w:color="auto" w:fill="FFFFFF"/>
        </w:rPr>
        <w:t>Дополненная</w:t>
      </w:r>
      <w:r w:rsidR="00B11F57" w:rsidRPr="00B11F57">
        <w:rPr>
          <w:b/>
          <w:color w:val="000000"/>
          <w:sz w:val="28"/>
          <w:szCs w:val="28"/>
          <w:shd w:val="clear" w:color="auto" w:fill="FFFFFF"/>
        </w:rPr>
        <w:t xml:space="preserve"> реальност</w:t>
      </w:r>
      <w:r w:rsidR="00033AFE">
        <w:rPr>
          <w:b/>
          <w:color w:val="000000"/>
          <w:sz w:val="28"/>
          <w:szCs w:val="28"/>
          <w:shd w:val="clear" w:color="auto" w:fill="FFFFFF"/>
        </w:rPr>
        <w:t>ь</w:t>
      </w:r>
      <w:r w:rsidR="00B11F57" w:rsidRPr="00B11F57">
        <w:rPr>
          <w:b/>
          <w:color w:val="000000"/>
          <w:sz w:val="28"/>
          <w:szCs w:val="28"/>
          <w:shd w:val="clear" w:color="auto" w:fill="FFFFFF"/>
        </w:rPr>
        <w:t xml:space="preserve"> в образовании</w:t>
      </w:r>
    </w:p>
    <w:p w:rsidR="00033AFE" w:rsidRPr="00CA1816" w:rsidRDefault="00D5492B" w:rsidP="00C6301C">
      <w:pPr>
        <w:widowControl/>
        <w:autoSpaceDE/>
        <w:autoSpaceDN/>
        <w:adjustRightInd/>
        <w:spacing w:before="0" w:line="240" w:lineRule="atLeast"/>
        <w:ind w:left="60" w:firstLine="0"/>
        <w:textAlignment w:val="top"/>
        <w:rPr>
          <w:color w:val="000000"/>
          <w:sz w:val="28"/>
          <w:szCs w:val="28"/>
          <w:shd w:val="clear" w:color="auto" w:fill="FFFFFF"/>
        </w:rPr>
      </w:pPr>
      <w:r w:rsidRPr="00D5492B">
        <w:rPr>
          <w:color w:val="000000"/>
          <w:sz w:val="28"/>
          <w:szCs w:val="28"/>
          <w:shd w:val="clear" w:color="auto" w:fill="FFFFFF"/>
        </w:rPr>
        <w:t xml:space="preserve">Современное медицинское образование сталкивается с происходящей технологической революцией, изменением информационной среды вокруг нас. Обучение с мобильными устройствами становится все более распространенным явлением. Развиваются технологии, благодаря которым обучение становится более гибким, доступным, индивидуальным. Одной из таких технологий является дополненная реальность. </w:t>
      </w:r>
      <w:r w:rsidR="00033AFE" w:rsidRPr="00CA1816">
        <w:rPr>
          <w:color w:val="000000"/>
          <w:sz w:val="28"/>
          <w:szCs w:val="28"/>
          <w:shd w:val="clear" w:color="auto" w:fill="FFFFFF"/>
        </w:rPr>
        <w:t xml:space="preserve">Данная технология создает эффект присутствия, что гораздо больше ценится учащимися и дает более глубокое понимание материала. Она помогает ускорить усвоение знаний и поднять мотивацию, вовлеченность учащихся, позволяет </w:t>
      </w:r>
      <w:r w:rsidRPr="00D5492B">
        <w:rPr>
          <w:color w:val="000000"/>
          <w:sz w:val="28"/>
          <w:szCs w:val="28"/>
          <w:shd w:val="clear" w:color="auto" w:fill="FFFFFF"/>
        </w:rPr>
        <w:t xml:space="preserve"> лучше понять анатомические особенности органа, его строение, </w:t>
      </w:r>
      <w:proofErr w:type="spellStart"/>
      <w:r w:rsidRPr="00D5492B">
        <w:rPr>
          <w:color w:val="000000"/>
          <w:sz w:val="28"/>
          <w:szCs w:val="28"/>
          <w:shd w:val="clear" w:color="auto" w:fill="FFFFFF"/>
        </w:rPr>
        <w:t>синтопию</w:t>
      </w:r>
      <w:proofErr w:type="spellEnd"/>
      <w:r w:rsidRPr="00D5492B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5492B">
        <w:rPr>
          <w:color w:val="000000"/>
          <w:sz w:val="28"/>
          <w:szCs w:val="28"/>
          <w:shd w:val="clear" w:color="auto" w:fill="FFFFFF"/>
        </w:rPr>
        <w:lastRenderedPageBreak/>
        <w:t>скелетотопию</w:t>
      </w:r>
      <w:proofErr w:type="spellEnd"/>
      <w:r w:rsidRPr="00D5492B">
        <w:rPr>
          <w:color w:val="000000"/>
          <w:sz w:val="28"/>
          <w:szCs w:val="28"/>
          <w:shd w:val="clear" w:color="auto" w:fill="FFFFFF"/>
        </w:rPr>
        <w:t>.</w:t>
      </w:r>
      <w:r w:rsidRPr="00CA1816">
        <w:rPr>
          <w:color w:val="000000"/>
          <w:sz w:val="28"/>
          <w:szCs w:val="28"/>
          <w:shd w:val="clear" w:color="auto" w:fill="FFFFFF"/>
        </w:rPr>
        <w:t> </w:t>
      </w:r>
      <w:r w:rsidR="00C6301C">
        <w:rPr>
          <w:color w:val="000000"/>
          <w:sz w:val="28"/>
          <w:szCs w:val="28"/>
          <w:shd w:val="clear" w:color="auto" w:fill="FFFFFF"/>
        </w:rPr>
        <w:t xml:space="preserve"> </w:t>
      </w:r>
      <w:r w:rsidRPr="00D5492B">
        <w:rPr>
          <w:color w:val="000000"/>
          <w:sz w:val="28"/>
          <w:szCs w:val="28"/>
          <w:shd w:val="clear" w:color="auto" w:fill="FFFFFF"/>
        </w:rPr>
        <w:t xml:space="preserve">К классическому двухмерному атласу прилагается приложение, скачав которое, можно будет посмотреть на 3D </w:t>
      </w:r>
      <w:r w:rsidR="00033AFE" w:rsidRPr="00CA1816">
        <w:rPr>
          <w:color w:val="000000"/>
          <w:sz w:val="28"/>
          <w:szCs w:val="28"/>
          <w:shd w:val="clear" w:color="auto" w:fill="FFFFFF"/>
        </w:rPr>
        <w:t>модель органа, о котором учащийся</w:t>
      </w:r>
      <w:r w:rsidRPr="00D5492B">
        <w:rPr>
          <w:color w:val="000000"/>
          <w:sz w:val="28"/>
          <w:szCs w:val="28"/>
          <w:shd w:val="clear" w:color="auto" w:fill="FFFFFF"/>
        </w:rPr>
        <w:t xml:space="preserve"> читает в данный момент. Приложение работает на распространенных платформах, запускается на устройствах под управлением </w:t>
      </w:r>
      <w:proofErr w:type="spellStart"/>
      <w:r w:rsidRPr="00D5492B">
        <w:rPr>
          <w:color w:val="000000"/>
          <w:sz w:val="28"/>
          <w:szCs w:val="28"/>
          <w:shd w:val="clear" w:color="auto" w:fill="FFFFFF"/>
        </w:rPr>
        <w:t>iOS</w:t>
      </w:r>
      <w:proofErr w:type="spellEnd"/>
      <w:r w:rsidRPr="00D5492B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5492B">
        <w:rPr>
          <w:color w:val="000000"/>
          <w:sz w:val="28"/>
          <w:szCs w:val="28"/>
          <w:shd w:val="clear" w:color="auto" w:fill="FFFFFF"/>
        </w:rPr>
        <w:t>Android</w:t>
      </w:r>
      <w:proofErr w:type="spellEnd"/>
      <w:r w:rsidRPr="00D5492B">
        <w:rPr>
          <w:color w:val="000000"/>
          <w:sz w:val="28"/>
          <w:szCs w:val="28"/>
          <w:shd w:val="clear" w:color="auto" w:fill="FFFFFF"/>
        </w:rPr>
        <w:t>.</w:t>
      </w:r>
      <w:r w:rsidRPr="00CA1816">
        <w:rPr>
          <w:color w:val="000000"/>
          <w:sz w:val="28"/>
          <w:szCs w:val="28"/>
          <w:shd w:val="clear" w:color="auto" w:fill="FFFFFF"/>
        </w:rPr>
        <w:t> </w:t>
      </w:r>
      <w:r w:rsidRPr="00D5492B">
        <w:rPr>
          <w:color w:val="000000"/>
          <w:sz w:val="28"/>
          <w:szCs w:val="28"/>
          <w:shd w:val="clear" w:color="auto" w:fill="FFFFFF"/>
        </w:rPr>
        <w:t>Используя встроенную камеру в устройстве позволяет наложить исходную 3D модель на заранее определенный маркер. Приложение выбирает соответствующую 3D модель и выводит ее на экран мобильного устройства. В атласе маркером является изображение органа. Маркером может являться любое изображение. В приложении можно менять масштаб отображения органа, вращать в пространстве, а также разделить на части/сегменты некоторые органы.</w:t>
      </w:r>
    </w:p>
    <w:p w:rsidR="00CC747E" w:rsidRDefault="00CC747E" w:rsidP="006C08B2">
      <w:pPr>
        <w:shd w:val="clear" w:color="auto" w:fill="FFFFFF"/>
        <w:spacing w:before="0" w:after="40" w:line="240" w:lineRule="auto"/>
        <w:ind w:left="0" w:firstLine="709"/>
        <w:rPr>
          <w:color w:val="000000"/>
          <w:sz w:val="28"/>
          <w:szCs w:val="28"/>
          <w:shd w:val="clear" w:color="auto" w:fill="FFFFFF"/>
        </w:rPr>
      </w:pPr>
    </w:p>
    <w:p w:rsidR="00931D16" w:rsidRDefault="00931D16"/>
    <w:sectPr w:rsidR="0093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6B82"/>
    <w:multiLevelType w:val="hybridMultilevel"/>
    <w:tmpl w:val="6250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B2"/>
    <w:rsid w:val="00033AFE"/>
    <w:rsid w:val="003B6EEE"/>
    <w:rsid w:val="004E6E38"/>
    <w:rsid w:val="00622C73"/>
    <w:rsid w:val="006B7A09"/>
    <w:rsid w:val="006C08B2"/>
    <w:rsid w:val="007B749C"/>
    <w:rsid w:val="007C66A6"/>
    <w:rsid w:val="00931D16"/>
    <w:rsid w:val="00AA0C7B"/>
    <w:rsid w:val="00B11F57"/>
    <w:rsid w:val="00BD53EC"/>
    <w:rsid w:val="00C6301C"/>
    <w:rsid w:val="00CA1816"/>
    <w:rsid w:val="00CC747E"/>
    <w:rsid w:val="00D5492B"/>
    <w:rsid w:val="00E85720"/>
    <w:rsid w:val="00F2008B"/>
    <w:rsid w:val="00FB27DB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B2"/>
    <w:pPr>
      <w:widowControl w:val="0"/>
      <w:autoSpaceDE w:val="0"/>
      <w:autoSpaceDN w:val="0"/>
      <w:adjustRightInd w:val="0"/>
      <w:spacing w:before="60" w:after="0" w:line="480" w:lineRule="auto"/>
      <w:ind w:left="480"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57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549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B2"/>
    <w:pPr>
      <w:widowControl w:val="0"/>
      <w:autoSpaceDE w:val="0"/>
      <w:autoSpaceDN w:val="0"/>
      <w:adjustRightInd w:val="0"/>
      <w:spacing w:before="60" w:after="0" w:line="480" w:lineRule="auto"/>
      <w:ind w:left="480"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57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549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36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5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3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4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8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844273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8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3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08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SBSystem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Anchikova</dc:creator>
  <cp:lastModifiedBy>Erkhov YG</cp:lastModifiedBy>
  <cp:revision>2</cp:revision>
  <dcterms:created xsi:type="dcterms:W3CDTF">2015-09-29T17:16:00Z</dcterms:created>
  <dcterms:modified xsi:type="dcterms:W3CDTF">2015-09-29T17:16:00Z</dcterms:modified>
</cp:coreProperties>
</file>